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3A" w:rsidRPr="005127C7" w:rsidRDefault="005127C7">
      <w:pPr>
        <w:rPr>
          <w:b/>
        </w:rPr>
      </w:pPr>
      <w:r w:rsidRPr="005127C7">
        <w:rPr>
          <w:b/>
        </w:rPr>
        <w:t xml:space="preserve">CP Video 1: </w:t>
      </w:r>
      <w:hyperlink r:id="rId4" w:history="1">
        <w:r w:rsidRPr="005127C7">
          <w:rPr>
            <w:rStyle w:val="Hyperlink"/>
            <w:b/>
          </w:rPr>
          <w:t>https://www.youtube.com/watch?v=gJLMXgzBcfw&amp;feature=youtu.be</w:t>
        </w:r>
      </w:hyperlink>
    </w:p>
    <w:p w:rsidR="005127C7" w:rsidRDefault="005127C7">
      <w:pPr>
        <w:rPr>
          <w:i/>
          <w:sz w:val="20"/>
        </w:rPr>
      </w:pPr>
      <w:r w:rsidRPr="005127C7">
        <w:rPr>
          <w:i/>
          <w:sz w:val="20"/>
        </w:rPr>
        <w:t xml:space="preserve">Searching open requests in Baldwin County, Church to church communication, what to do if you do not recognize the name of a person who said they were from your church, taking responders through the 3 steps on the Children of the World volunteer webpage. </w:t>
      </w:r>
    </w:p>
    <w:p w:rsidR="005127C7" w:rsidRPr="005127C7" w:rsidRDefault="005127C7">
      <w:pPr>
        <w:rPr>
          <w:i/>
          <w:sz w:val="20"/>
        </w:rPr>
      </w:pPr>
      <w:bookmarkStart w:id="0" w:name="_GoBack"/>
      <w:bookmarkEnd w:id="0"/>
    </w:p>
    <w:sectPr w:rsidR="005127C7" w:rsidRPr="0051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C7"/>
    <w:rsid w:val="0002163A"/>
    <w:rsid w:val="003A1B25"/>
    <w:rsid w:val="005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8A21"/>
  <w15:chartTrackingRefBased/>
  <w15:docId w15:val="{C3F5EB89-2C1C-4378-8B67-2BB3B089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JLMXgzBcf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1</cp:revision>
  <dcterms:created xsi:type="dcterms:W3CDTF">2018-08-03T19:18:00Z</dcterms:created>
  <dcterms:modified xsi:type="dcterms:W3CDTF">2018-08-03T19:22:00Z</dcterms:modified>
</cp:coreProperties>
</file>